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168" w:type="dxa"/>
        <w:tblInd w:w="-289" w:type="dxa"/>
        <w:shd w:val="clear" w:color="auto" w:fill="FFFFFF" w:themeFill="background1"/>
        <w:tblLook w:val="04A0"/>
      </w:tblPr>
      <w:tblGrid>
        <w:gridCol w:w="8931"/>
        <w:gridCol w:w="3686"/>
        <w:gridCol w:w="2551"/>
      </w:tblGrid>
      <w:tr w:rsidR="001446B2" w:rsidRPr="001F57D4" w:rsidTr="000C367C">
        <w:tc>
          <w:tcPr>
            <w:tcW w:w="12617" w:type="dxa"/>
            <w:gridSpan w:val="2"/>
            <w:shd w:val="clear" w:color="auto" w:fill="DEEAF6" w:themeFill="accent1" w:themeFillTint="33"/>
          </w:tcPr>
          <w:p w:rsidR="001446B2" w:rsidRPr="00AC1E32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1446B2" w:rsidRPr="00AC1E32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C1E32">
              <w:rPr>
                <w:rFonts w:ascii="Times New Roman" w:eastAsia="Calibri" w:hAnsi="Times New Roman" w:cs="Times New Roman"/>
                <w:b/>
                <w:lang w:val="bg-BG"/>
              </w:rPr>
              <w:t>ПРИНЦИП 8.</w:t>
            </w:r>
            <w:r w:rsidRPr="00AC1E32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AC1E32">
              <w:rPr>
                <w:rFonts w:ascii="Times New Roman" w:eastAsia="Calibri" w:hAnsi="Times New Roman" w:cs="Times New Roman"/>
                <w:b/>
              </w:rPr>
              <w:t>ИНОВАЦИИ И ОТВОРЕНОСТ КЪМ ПРОМЕНИ</w:t>
            </w:r>
          </w:p>
        </w:tc>
        <w:tc>
          <w:tcPr>
            <w:tcW w:w="2551" w:type="dxa"/>
            <w:shd w:val="clear" w:color="auto" w:fill="DEEAF6" w:themeFill="accent1" w:themeFillTint="33"/>
          </w:tcPr>
          <w:p w:rsidR="00AC1E32" w:rsidRPr="00C25E62" w:rsidRDefault="00AC1E32" w:rsidP="00AC1E3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ОБЩИНА</w:t>
            </w: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ДОСПАТ</w:t>
            </w:r>
          </w:p>
          <w:p w:rsidR="001446B2" w:rsidRPr="001F57D4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C2B0F" w:rsidRPr="001F57D4" w:rsidTr="000C367C">
        <w:tc>
          <w:tcPr>
            <w:tcW w:w="8931" w:type="dxa"/>
            <w:shd w:val="clear" w:color="auto" w:fill="FFFFFF" w:themeFill="background1"/>
          </w:tcPr>
          <w:p w:rsidR="00BC2B0F" w:rsidRPr="00AC1E32" w:rsidRDefault="00BC2B0F" w:rsidP="00BC2B0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C1E32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BC2B0F" w:rsidRPr="00AC1E32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AC1E32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:rsidR="00BC2B0F" w:rsidRPr="00AC1E32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AC1E32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AC1E32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BC2B0F" w:rsidRPr="008573D0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7650B6" w:rsidRPr="001F57D4" w:rsidTr="000C367C">
        <w:tc>
          <w:tcPr>
            <w:tcW w:w="15168" w:type="dxa"/>
            <w:gridSpan w:val="3"/>
            <w:shd w:val="clear" w:color="auto" w:fill="FBE4D5" w:themeFill="accent2" w:themeFillTint="33"/>
          </w:tcPr>
          <w:p w:rsidR="007650B6" w:rsidRPr="00AC1E32" w:rsidRDefault="007650B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C1E32">
              <w:rPr>
                <w:rFonts w:ascii="Times New Roman" w:eastAsia="Calibri" w:hAnsi="Times New Roman" w:cs="Times New Roman"/>
                <w:b/>
                <w:lang w:val="bg-BG"/>
              </w:rPr>
              <w:t>ДЕЙНОСТ 1. Търсят се нови и ефективни решения на проблемите и общината се възползва от съвременните методи за предоставяне на услуги.</w:t>
            </w:r>
          </w:p>
        </w:tc>
      </w:tr>
      <w:tr w:rsidR="00FE5DB6" w:rsidRPr="001F57D4" w:rsidTr="000C367C">
        <w:tc>
          <w:tcPr>
            <w:tcW w:w="8931" w:type="dxa"/>
            <w:shd w:val="clear" w:color="auto" w:fill="FFFFFF" w:themeFill="background1"/>
          </w:tcPr>
          <w:p w:rsidR="00FE5DB6" w:rsidRPr="00AC1E32" w:rsidRDefault="00FE5DB6" w:rsidP="00FE5DB6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C1E32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1. </w:t>
            </w:r>
            <w:r w:rsidRPr="00AC1E32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Общината  прилага в своята дейност добри практики и иновации</w:t>
            </w:r>
            <w:r w:rsidRPr="00AC1E32">
              <w:rPr>
                <w:rFonts w:ascii="Times New Roman" w:eastAsia="Calibri" w:hAnsi="Times New Roman" w:cs="Times New Roman"/>
                <w:b/>
                <w:lang w:val="bg-BG"/>
              </w:rPr>
              <w:t xml:space="preserve"> с доказана полза и реални подобрения в работата на администрацията и предоставянето на услуги за гражданите или бизнес-сектора.</w:t>
            </w:r>
          </w:p>
        </w:tc>
        <w:tc>
          <w:tcPr>
            <w:tcW w:w="3686" w:type="dxa"/>
            <w:shd w:val="clear" w:color="auto" w:fill="FFFFFF" w:themeFill="background1"/>
          </w:tcPr>
          <w:p w:rsidR="00FE5DB6" w:rsidRPr="00AC1E32" w:rsidRDefault="00AC1E32" w:rsidP="00AC1E32">
            <w:pPr>
              <w:pStyle w:val="a8"/>
              <w:rPr>
                <w:b/>
                <w:sz w:val="22"/>
                <w:szCs w:val="22"/>
              </w:rPr>
            </w:pPr>
            <w:r w:rsidRPr="00AC1E32">
              <w:rPr>
                <w:rStyle w:val="a9"/>
                <w:b w:val="0"/>
                <w:sz w:val="22"/>
                <w:szCs w:val="22"/>
              </w:rPr>
              <w:t>Индикаторът е подкрепен с релевантни доказателства и приложения.</w:t>
            </w:r>
          </w:p>
        </w:tc>
        <w:tc>
          <w:tcPr>
            <w:tcW w:w="2551" w:type="dxa"/>
            <w:shd w:val="clear" w:color="auto" w:fill="FFFFFF" w:themeFill="background1"/>
          </w:tcPr>
          <w:p w:rsidR="00FE5DB6" w:rsidRPr="008573D0" w:rsidRDefault="00AC1E32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26E7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7650B6" w:rsidRPr="001F57D4" w:rsidTr="000C367C">
        <w:tc>
          <w:tcPr>
            <w:tcW w:w="15168" w:type="dxa"/>
            <w:gridSpan w:val="3"/>
            <w:shd w:val="clear" w:color="auto" w:fill="FBE4D5" w:themeFill="accent2" w:themeFillTint="33"/>
          </w:tcPr>
          <w:p w:rsidR="007650B6" w:rsidRPr="00AC1E32" w:rsidRDefault="007650B6" w:rsidP="007650B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C1E32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AC1E32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AC1E32">
              <w:rPr>
                <w:rFonts w:ascii="Times New Roman" w:eastAsia="Calibri" w:hAnsi="Times New Roman" w:cs="Times New Roman"/>
                <w:b/>
                <w:lang w:val="bg-BG"/>
              </w:rPr>
              <w:t>Съществува готовност да се въвеждат и тестват нови програми, както и да се използва натрупаният чужд опит.</w:t>
            </w:r>
          </w:p>
        </w:tc>
      </w:tr>
      <w:tr w:rsidR="00FE5DB6" w:rsidRPr="001F57D4" w:rsidTr="000C367C">
        <w:tc>
          <w:tcPr>
            <w:tcW w:w="8931" w:type="dxa"/>
            <w:shd w:val="clear" w:color="auto" w:fill="FFFFFF" w:themeFill="background1"/>
          </w:tcPr>
          <w:p w:rsidR="00FE5DB6" w:rsidRPr="00AC1E32" w:rsidRDefault="00FE5DB6" w:rsidP="00FE5DB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C1E32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2. </w:t>
            </w:r>
            <w:r w:rsidRPr="00AC1E32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Общината e участвала в проект за добро управление и иновации през последните три години.</w:t>
            </w:r>
          </w:p>
        </w:tc>
        <w:tc>
          <w:tcPr>
            <w:tcW w:w="3686" w:type="dxa"/>
            <w:shd w:val="clear" w:color="auto" w:fill="FFFFFF" w:themeFill="background1"/>
          </w:tcPr>
          <w:p w:rsidR="00FE5DB6" w:rsidRPr="00AC1E32" w:rsidRDefault="00AC1E32" w:rsidP="00AC1E32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Д</w:t>
            </w:r>
            <w:r w:rsidRPr="00AC1E32">
              <w:rPr>
                <w:rFonts w:ascii="Times New Roman" w:hAnsi="Times New Roman" w:cs="Times New Roman"/>
              </w:rPr>
              <w:t>окументация демонстрира покриването на индикатора.</w:t>
            </w:r>
          </w:p>
        </w:tc>
        <w:tc>
          <w:tcPr>
            <w:tcW w:w="2551" w:type="dxa"/>
            <w:shd w:val="clear" w:color="auto" w:fill="FFFFFF" w:themeFill="background1"/>
          </w:tcPr>
          <w:p w:rsidR="00FE5DB6" w:rsidRPr="008573D0" w:rsidRDefault="00AC1E32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26E7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C367C" w:rsidRPr="001F57D4" w:rsidTr="000C367C">
        <w:tc>
          <w:tcPr>
            <w:tcW w:w="15168" w:type="dxa"/>
            <w:gridSpan w:val="3"/>
            <w:shd w:val="clear" w:color="auto" w:fill="FBE4D5" w:themeFill="accent2" w:themeFillTint="33"/>
          </w:tcPr>
          <w:p w:rsidR="000C367C" w:rsidRPr="00AC1E32" w:rsidRDefault="000C367C" w:rsidP="000C367C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AC1E32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3. Създаден е благоприятен климат за промяна в интерес на постигането на по-добри резултати.</w:t>
            </w:r>
          </w:p>
        </w:tc>
      </w:tr>
      <w:tr w:rsidR="003322FB" w:rsidRPr="008573D0" w:rsidTr="003F1A05">
        <w:tc>
          <w:tcPr>
            <w:tcW w:w="8931" w:type="dxa"/>
            <w:shd w:val="clear" w:color="auto" w:fill="FFFFFF" w:themeFill="background1"/>
          </w:tcPr>
          <w:p w:rsidR="003322FB" w:rsidRPr="00AC1E32" w:rsidRDefault="003322FB" w:rsidP="003F1A0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bookmarkStart w:id="0" w:name="_GoBack"/>
            <w:bookmarkEnd w:id="0"/>
            <w:r w:rsidRPr="00AC1E32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AC1E32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Изборните представители и служителите ясно са се ангажирали да предприемат действия, за да се гарантира ползата от новите решения и добрите практики.</w:t>
            </w:r>
          </w:p>
        </w:tc>
        <w:tc>
          <w:tcPr>
            <w:tcW w:w="3686" w:type="dxa"/>
            <w:shd w:val="clear" w:color="auto" w:fill="FFFFFF" w:themeFill="background1"/>
          </w:tcPr>
          <w:p w:rsidR="003322FB" w:rsidRPr="00AC1E32" w:rsidRDefault="00AC1E32" w:rsidP="00AC1E32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AC1E32">
              <w:rPr>
                <w:rFonts w:ascii="Times New Roman" w:hAnsi="Times New Roman" w:cs="Times New Roman"/>
              </w:rPr>
              <w:t>Има налични и проверими доказателства за спазване на критериите по индикатора.</w:t>
            </w:r>
          </w:p>
        </w:tc>
        <w:tc>
          <w:tcPr>
            <w:tcW w:w="2551" w:type="dxa"/>
            <w:shd w:val="clear" w:color="auto" w:fill="FFFFFF" w:themeFill="background1"/>
          </w:tcPr>
          <w:p w:rsidR="003322FB" w:rsidRPr="008573D0" w:rsidRDefault="00AC1E32" w:rsidP="003F1A0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26E7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C367C" w:rsidRPr="001F57D4" w:rsidTr="000C367C">
        <w:tc>
          <w:tcPr>
            <w:tcW w:w="8931" w:type="dxa"/>
            <w:shd w:val="clear" w:color="auto" w:fill="E2EFD9" w:themeFill="accent6" w:themeFillTint="33"/>
          </w:tcPr>
          <w:p w:rsidR="000C367C" w:rsidRPr="00AC1E32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0C367C" w:rsidRPr="00AC1E32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C1E32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8:</w:t>
            </w:r>
          </w:p>
          <w:p w:rsidR="000C367C" w:rsidRPr="00AC1E32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7" w:type="dxa"/>
            <w:gridSpan w:val="2"/>
            <w:shd w:val="clear" w:color="auto" w:fill="E2EFD9" w:themeFill="accent6" w:themeFillTint="33"/>
          </w:tcPr>
          <w:p w:rsidR="000C367C" w:rsidRPr="00AC1E32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0C367C" w:rsidRPr="00AC1E32" w:rsidRDefault="00AC1E32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AC1E32">
              <w:rPr>
                <w:rFonts w:ascii="Times New Roman" w:eastAsia="Calibri" w:hAnsi="Times New Roman" w:cs="Times New Roman"/>
                <w:lang w:val="bg-BG"/>
              </w:rPr>
              <w:t>ЗАВЕРКА БЕЗ РЕЗЕРВИ</w:t>
            </w:r>
          </w:p>
        </w:tc>
      </w:tr>
    </w:tbl>
    <w:p w:rsidR="00246FD8" w:rsidRDefault="00246FD8"/>
    <w:sectPr w:rsidR="00246FD8" w:rsidSect="00BC2B0F">
      <w:headerReference w:type="default" r:id="rId6"/>
      <w:pgSz w:w="16838" w:h="11906" w:orient="landscape"/>
      <w:pgMar w:top="1417" w:right="124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617" w:rsidRDefault="00725617" w:rsidP="002F409F">
      <w:pPr>
        <w:spacing w:after="0" w:line="240" w:lineRule="auto"/>
      </w:pPr>
      <w:r>
        <w:separator/>
      </w:r>
    </w:p>
  </w:endnote>
  <w:endnote w:type="continuationSeparator" w:id="0">
    <w:p w:rsidR="00725617" w:rsidRDefault="00725617" w:rsidP="002F4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617" w:rsidRDefault="00725617" w:rsidP="002F409F">
      <w:pPr>
        <w:spacing w:after="0" w:line="240" w:lineRule="auto"/>
      </w:pPr>
      <w:r>
        <w:separator/>
      </w:r>
    </w:p>
  </w:footnote>
  <w:footnote w:type="continuationSeparator" w:id="0">
    <w:p w:rsidR="00725617" w:rsidRDefault="00725617" w:rsidP="002F4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09F" w:rsidRPr="002F409F" w:rsidRDefault="002F409F" w:rsidP="002F409F">
    <w:pPr>
      <w:pStyle w:val="a4"/>
      <w:jc w:val="right"/>
      <w:rPr>
        <w:rFonts w:ascii="Times New Roman" w:hAnsi="Times New Roman" w:cs="Times New Roman"/>
        <w:b/>
      </w:rPr>
    </w:pPr>
    <w:r w:rsidRPr="002F409F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8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2F28"/>
    <w:rsid w:val="0003097D"/>
    <w:rsid w:val="000C367C"/>
    <w:rsid w:val="001446B2"/>
    <w:rsid w:val="00157B77"/>
    <w:rsid w:val="00246FD8"/>
    <w:rsid w:val="002F409F"/>
    <w:rsid w:val="003322FB"/>
    <w:rsid w:val="00392F28"/>
    <w:rsid w:val="004C4148"/>
    <w:rsid w:val="00573EC9"/>
    <w:rsid w:val="00725617"/>
    <w:rsid w:val="007650B6"/>
    <w:rsid w:val="0085287E"/>
    <w:rsid w:val="00AC1E32"/>
    <w:rsid w:val="00BC2B0F"/>
    <w:rsid w:val="00BE319F"/>
    <w:rsid w:val="00D4434E"/>
    <w:rsid w:val="00FE5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0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2F2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F4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2F409F"/>
  </w:style>
  <w:style w:type="paragraph" w:styleId="a6">
    <w:name w:val="footer"/>
    <w:basedOn w:val="a"/>
    <w:link w:val="a7"/>
    <w:uiPriority w:val="99"/>
    <w:unhideWhenUsed/>
    <w:rsid w:val="002F4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2F409F"/>
  </w:style>
  <w:style w:type="paragraph" w:styleId="a8">
    <w:name w:val="Normal (Web)"/>
    <w:basedOn w:val="a"/>
    <w:uiPriority w:val="99"/>
    <w:unhideWhenUsed/>
    <w:rsid w:val="00AC1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9">
    <w:name w:val="Strong"/>
    <w:basedOn w:val="a0"/>
    <w:uiPriority w:val="22"/>
    <w:qFormat/>
    <w:rsid w:val="00AC1E3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Sisi</cp:lastModifiedBy>
  <cp:revision>2</cp:revision>
  <dcterms:created xsi:type="dcterms:W3CDTF">2025-06-08T20:33:00Z</dcterms:created>
  <dcterms:modified xsi:type="dcterms:W3CDTF">2025-06-08T20:33:00Z</dcterms:modified>
</cp:coreProperties>
</file>